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kuchenne wymiary - jak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Zamawiając meble kuchenne na wymiar możemy dobrać wymiary szafek do potrzeb i do kuchni. &lt;b&gt;Szafki kuchenne wymiary&lt;/b&gt; standardowe będą niezbędne w niektórych przypadkach. O czym zatem należy pamiętać? Jakie wymiary najlepiej stosować? Podpowiadamy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kuchenne wymiary - zaplanuj wymiary szafek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Szafki kuchenne wymiary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ważny aspekt planowania nowej kuchni. Aby stworzyć idealną bryłę, która będzie spełniać wszystkie funkcjonalności oraz pomieści wszystkie niezbędne elementy należy zastanowić się i przemyśleć jakie wymiary wybrać. Pierwszeństwo mają szafki, które wykorzystamy do zabudowy kuchenki lub piekarnika. One muszą mieć wymiary standardowe, które będą pasowały do wymiarów sprzętu.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Szafki kuchenne wymiary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wybrać szafkę dolną z jednym frontem to jej standardowy wymiar wynosi 150, 200, 300, 400, 450, 500, 600 mm. Szerokości powyżej jak na przykład 800, 900 i 1000 mm już będą wymagały umieszczenia dwóch frontów. Jeśli chodzi o szafki górne to wymiary są takie wymiary. Pozostałe </w:t>
      </w:r>
      <w:r>
        <w:rPr>
          <w:rFonts w:ascii="calibri" w:hAnsi="calibri" w:eastAsia="calibri" w:cs="calibri"/>
          <w:sz w:val="24"/>
          <w:szCs w:val="24"/>
          <w:b/>
        </w:rPr>
        <w:t xml:space="preserve">szafki kuchenne wymiary</w:t>
      </w:r>
      <w:r>
        <w:rPr>
          <w:rFonts w:ascii="calibri" w:hAnsi="calibri" w:eastAsia="calibri" w:cs="calibri"/>
          <w:sz w:val="24"/>
          <w:szCs w:val="24"/>
        </w:rPr>
        <w:t xml:space="preserve"> mogą być dowolne, jeśli nie chcemy używać urządzeń do zabudowy.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zamówić szafki na wymiar?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iForm zaprojektuje Ci kuchnię online oraz wykona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szafki kuchenne wymiary</w:t>
      </w:r>
      <w:r>
        <w:rPr>
          <w:rFonts w:ascii="calibri" w:hAnsi="calibri" w:eastAsia="calibri" w:cs="calibri"/>
          <w:sz w:val="24"/>
          <w:szCs w:val="24"/>
        </w:rPr>
        <w:t xml:space="preserve">. Producenci szafek kuchennych iFrom to profesjonaliści, którzy od wielu lat wykonują swoją pracę zgodnie z obowiązującymi trendami. Firma iFrom działa w obszarze zachodniopomorskim, jednak możliwa jest wysyłka mebli na obszar całej Polski.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standardowe-wymiary-zabudowy-kuchennej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2026-03-22T19:46:39+01:00</dcterms:created>
  <dcterms:modified xsi:type="dcterms:W3CDTF">2026-03-22T19:46:39+01:00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