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funkcjonalne szafki kuchenne?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wybrać funkcjonalne szafki kuchenne? Podpowiedzi znajdziesz w naszym artykule,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Funkcjonalne szafki kuchenne - jak je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Zastanawiając się nad projektem przestrzeni kuchennej musimy wziąć pod uwagę oczywiście wszelakie inspiracji jakie widzieliśmy czy to w Social mediach czy też na blogach bądź w specjalnych czasopismach aranżacyjnych i skonfrontować je z rzeczywistością. Wybrać odpowiednie sprzęty kuchenne i wyposażenie,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funkcjonalne szafki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dodatki.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dopasować odpowiedni szafki do przestrzeni kuchennej?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dopasować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funkcjonalne szafki kuchenne</w:t>
      </w:r>
      <w:r>
        <w:rPr>
          <w:rFonts w:ascii="calibri" w:hAnsi="calibri" w:eastAsia="calibri" w:cs="calibri"/>
          <w:sz w:val="24"/>
          <w:szCs w:val="24"/>
        </w:rPr>
        <w:t xml:space="preserve"> do przestrzeni w Twoim mieszkaniu czy w domu? Po pierwsze policz rzeczy, które chcesz przechowywać w kuchni. Będą to z pewnością zastawy oraz sztućce ale także naczynia kuchenne i akcesoria jak garnki, patelnie, deski do krojenia ale również mikser, młynek do kawy i inne.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Funkcjonalne szafki kuchenne w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zapomnie, że </w:t>
      </w:r>
      <w:r>
        <w:rPr>
          <w:rFonts w:ascii="calibri" w:hAnsi="calibri" w:eastAsia="calibri" w:cs="calibri"/>
          <w:sz w:val="24"/>
          <w:szCs w:val="24"/>
          <w:b/>
        </w:rPr>
        <w:t xml:space="preserve">funkcjonalne szafki kuchenne</w:t>
      </w:r>
      <w:r>
        <w:rPr>
          <w:rFonts w:ascii="calibri" w:hAnsi="calibri" w:eastAsia="calibri" w:cs="calibri"/>
          <w:sz w:val="24"/>
          <w:szCs w:val="24"/>
        </w:rPr>
        <w:t xml:space="preserve"> muszą otwierać się bez blokowania jedna drugiej. Przemyśl zatem czy lepsza będzie opcja otwierania w prawo czy w lewo a może w górę? Możesz także skorzystać z gotowych rozwiązań proponowanych przez sklepy meblowe takie jak iform lub z obsługi klienta, która posiada lata doświadczenia w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szafki-kuchenne-czyli-podstawa-kuchni-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2024-05-19T06:21:58+02:00</dcterms:created>
  <dcterms:modified xsi:type="dcterms:W3CDTF">2024-05-19T06:21:58+02:00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