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Przeniesienie zlewu pod okno a trójkąt roboczy w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trójkąt roboczy oraz jak przeniesienie zlewu pod okno może wpłynąć na lepsze zagospodarowanie przestrzenią w kuchni?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przeniesienie zlewu pod okno ma sens?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 przeorganizować swoją kuchnię w taki sposób by była miejscem bardziej funkcjonalnym? A może jesteś na etapie planowania jej rozkładu w nowym mieszkaniu czy domu? Sprawdź dlaczego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przeniesienie zlewu pod okno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naszym zdaniem dobry pomysł.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Zlew przy oknie - czy takie rozwiązanie ma plusy?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aranżując przestrzeń w swojej kuchni warto zachować tak zwany trójkąt roboczy. Jest to trójkąt kuchenny, który ma wpływ na funkcjonalność pomieszczenia. Zakłada on ustawienie trzech głównych elementów wyposażenia kuchni: lodówki, zlewozmywaka i płyty kuchennej czy piekarnika, opartych na wierzchołkach trójkąta. </w:t>
      </w:r>
      <w:r>
        <w:rPr>
          <w:rFonts w:ascii="calibri" w:hAnsi="calibri" w:eastAsia="calibri" w:cs="calibri"/>
          <w:sz w:val="24"/>
          <w:szCs w:val="24"/>
          <w:b/>
        </w:rPr>
        <w:t xml:space="preserve">Przeniesienie zlewu pod okno</w:t>
      </w:r>
      <w:r>
        <w:rPr>
          <w:rFonts w:ascii="calibri" w:hAnsi="calibri" w:eastAsia="calibri" w:cs="calibri"/>
          <w:sz w:val="24"/>
          <w:szCs w:val="24"/>
        </w:rPr>
        <w:t xml:space="preserve"> zatem może pozytywnie wpłynąć na funkcjonalność codzienną kuchni.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Przeniesienie zlewu pod okno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działać w myśl trójkąta roboczego, który sprawia, że wszystkie, niezbędne produkty a także sprzęty kuchenne są ustawione niedaleko siebie, co znacznie poprawia komfort codziennej pracy w kuchni, czyli przygotowywanie posiłków a także sprzątanie po nich, z pewnością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przeniesienie zlewu pod okno</w:t>
      </w:r>
      <w:r>
        <w:rPr>
          <w:rFonts w:ascii="calibri" w:hAnsi="calibri" w:eastAsia="calibri" w:cs="calibri"/>
          <w:sz w:val="24"/>
          <w:szCs w:val="24"/>
        </w:rPr>
        <w:t xml:space="preserve"> może być jedną z czynności, która znacząco wpłynie na twoją codzienną aktywność w kuchni.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blog/czy-zlew-pod-oknem-to-dobry-pomys%C5%82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2024-05-19T08:39:43+02:00</dcterms:created>
  <dcterms:modified xsi:type="dcterms:W3CDTF">2024-05-19T08:39:43+02:00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